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1605" w14:textId="0D4072EC" w:rsidR="001C3BB0" w:rsidRPr="00DE5470" w:rsidRDefault="00773787">
      <w:pPr>
        <w:rPr>
          <w:b/>
          <w:bCs/>
        </w:rPr>
      </w:pPr>
      <w:r w:rsidRPr="00DE5470">
        <w:rPr>
          <w:b/>
          <w:bCs/>
        </w:rPr>
        <w:t xml:space="preserve">Ontwikkelgesprek Cluster Talen </w:t>
      </w:r>
    </w:p>
    <w:p w14:paraId="7C8577AF" w14:textId="3BCC9A7F" w:rsidR="00773787" w:rsidRPr="00DE5470" w:rsidRDefault="00773787">
      <w:pPr>
        <w:rPr>
          <w:b/>
          <w:bCs/>
        </w:rPr>
      </w:pPr>
      <w:r w:rsidRPr="00DE5470">
        <w:rPr>
          <w:b/>
          <w:bCs/>
        </w:rPr>
        <w:t>28 maart 2022</w:t>
      </w:r>
    </w:p>
    <w:p w14:paraId="334FC60A" w14:textId="274676DF" w:rsidR="00773787" w:rsidRPr="00DE5470" w:rsidRDefault="00657C32">
      <w:r w:rsidRPr="00DE5470">
        <w:rPr>
          <w:b/>
          <w:bCs/>
        </w:rPr>
        <w:t xml:space="preserve">Gesprekspartners: </w:t>
      </w:r>
      <w:r w:rsidRPr="00DE5470">
        <w:t xml:space="preserve">twee auditoren </w:t>
      </w:r>
      <w:proofErr w:type="spellStart"/>
      <w:r w:rsidRPr="00DE5470">
        <w:t>Hobéon</w:t>
      </w:r>
      <w:proofErr w:type="spellEnd"/>
      <w:r w:rsidRPr="00DE5470">
        <w:t xml:space="preserve"> en zes collega’s Cluster Talen (</w:t>
      </w:r>
      <w:proofErr w:type="spellStart"/>
      <w:r w:rsidRPr="00DE5470">
        <w:t>vt</w:t>
      </w:r>
      <w:proofErr w:type="spellEnd"/>
      <w:r w:rsidRPr="00DE5470">
        <w:t xml:space="preserve"> /</w:t>
      </w:r>
      <w:proofErr w:type="spellStart"/>
      <w:r w:rsidRPr="00DE5470">
        <w:t>dt</w:t>
      </w:r>
      <w:proofErr w:type="spellEnd"/>
      <w:r w:rsidRPr="00DE5470">
        <w:t>)</w:t>
      </w:r>
    </w:p>
    <w:p w14:paraId="5FC99CDD" w14:textId="43C5E200" w:rsidR="00773787" w:rsidRPr="00DE5470" w:rsidRDefault="00773787">
      <w:pPr>
        <w:rPr>
          <w:b/>
          <w:bCs/>
        </w:rPr>
      </w:pPr>
      <w:r w:rsidRPr="00DE5470">
        <w:rPr>
          <w:b/>
          <w:bCs/>
        </w:rPr>
        <w:t>Onderwerpen</w:t>
      </w:r>
    </w:p>
    <w:p w14:paraId="197C00BB" w14:textId="49955587" w:rsidR="00773787" w:rsidRDefault="00773787" w:rsidP="00773787">
      <w:pPr>
        <w:pStyle w:val="Lijstalinea"/>
        <w:numPr>
          <w:ilvl w:val="0"/>
          <w:numId w:val="1"/>
        </w:numPr>
      </w:pPr>
      <w:r>
        <w:t>Verschillen waarderen, rekening houden met verschillen in leren met behoud van het borgen van de eindkwalificaties.</w:t>
      </w:r>
    </w:p>
    <w:p w14:paraId="00FF0ADE" w14:textId="289C1D20" w:rsidR="00773787" w:rsidRDefault="00773787" w:rsidP="00773787">
      <w:pPr>
        <w:pStyle w:val="Lijstalinea"/>
        <w:numPr>
          <w:ilvl w:val="0"/>
          <w:numId w:val="1"/>
        </w:numPr>
      </w:pPr>
      <w:r>
        <w:t xml:space="preserve">Aanbevelingen </w:t>
      </w:r>
      <w:proofErr w:type="spellStart"/>
      <w:r>
        <w:t>Hobéon</w:t>
      </w:r>
      <w:proofErr w:type="spellEnd"/>
      <w:r>
        <w:t xml:space="preserve"> rapport. </w:t>
      </w:r>
    </w:p>
    <w:p w14:paraId="1039C672" w14:textId="11D1543F" w:rsidR="00773787" w:rsidRDefault="00773787" w:rsidP="00657C32">
      <w:r>
        <w:t xml:space="preserve">N.B. </w:t>
      </w:r>
      <w:r w:rsidR="00DE5470">
        <w:t>Veel van d</w:t>
      </w:r>
      <w:r>
        <w:t xml:space="preserve">e aanbevelingen in het beoordelingsrapport van </w:t>
      </w:r>
      <w:proofErr w:type="spellStart"/>
      <w:r>
        <w:t>Hobéon</w:t>
      </w:r>
      <w:proofErr w:type="spellEnd"/>
      <w:r>
        <w:t xml:space="preserve"> komen tijdens het gesprek verweven met onderwerp 1 aan bod. Zo ook in dit verslag.</w:t>
      </w:r>
      <w:r w:rsidR="00666C9E">
        <w:t xml:space="preserve"> </w:t>
      </w:r>
    </w:p>
    <w:p w14:paraId="705A6104" w14:textId="7D72377A" w:rsidR="00773787" w:rsidRDefault="00773787" w:rsidP="00773787">
      <w:r>
        <w:t xml:space="preserve">Cluster Talen wil graag doorpraten over het waarderen van verschillen met het behoud van het goed borgen van de eindkwalificaties. De auditoren van </w:t>
      </w:r>
      <w:proofErr w:type="spellStart"/>
      <w:r>
        <w:t>Hobéon</w:t>
      </w:r>
      <w:proofErr w:type="spellEnd"/>
      <w:r>
        <w:t xml:space="preserve"> zijn verrast door dit agendapunt. Tijdens de visitatie waren zij juist zeer gecharmeerd over hoe Cluster Talen omgaat met verschillen in tempo en niveau en bijvoorbeeld periode vier, waar ruimte en aandacht is voor studenten om bij te werken. Ook in toetsing wordt rekening gehouden met verschillen. Welke type verschil wil Cluster Talen nog verder op focussen, waar wil Cluster Talen nog iets bereiken, waarderen, waar </w:t>
      </w:r>
      <w:r w:rsidR="00657C32">
        <w:t xml:space="preserve">zijn ze </w:t>
      </w:r>
      <w:r>
        <w:t>naar op zoek</w:t>
      </w:r>
      <w:r w:rsidR="006A0044">
        <w:t xml:space="preserve">? Of is er sprake van handelingsverlegenheid? </w:t>
      </w:r>
    </w:p>
    <w:p w14:paraId="21B08F8B" w14:textId="19AD83B9" w:rsidR="00DE5470" w:rsidRDefault="006A0044" w:rsidP="00D27BD1">
      <w:r w:rsidRPr="006A0044">
        <w:rPr>
          <w:b/>
          <w:bCs/>
        </w:rPr>
        <w:t>Verschillen waarderen – didactisch handelen in de klas</w:t>
      </w:r>
      <w:r>
        <w:rPr>
          <w:b/>
          <w:bCs/>
        </w:rPr>
        <w:br/>
      </w:r>
      <w:r w:rsidR="00811D90">
        <w:t>De aandacht voor verschillen die er al is, waar de auditoren enthousiast over zijn,</w:t>
      </w:r>
      <w:r w:rsidR="00FF30E0">
        <w:t xml:space="preserve"> gaat voornamelijk over de deeltijd. De voltijd is een andere doelgroep dan de deeltijd. Het zijn vaak jongere studenten waarvan </w:t>
      </w:r>
      <w:r w:rsidR="00FF39B9">
        <w:t>Cluster Talen</w:t>
      </w:r>
      <w:r w:rsidR="00FF30E0">
        <w:t xml:space="preserve"> niet wil dat ze individueel gaan leren, dan raak je een stuk van de socialiserende functie van onderwijs kwijt. </w:t>
      </w:r>
      <w:r w:rsidR="00811D90">
        <w:t>Een</w:t>
      </w:r>
      <w:r w:rsidR="00FF30E0">
        <w:t xml:space="preserve"> voltijd klas</w:t>
      </w:r>
      <w:r w:rsidR="00811D90">
        <w:t xml:space="preserve"> krijgt</w:t>
      </w:r>
      <w:r w:rsidR="00FF30E0">
        <w:t xml:space="preserve"> vaak nog hetzelfde verhaal. Er is nog weinig aandacht voor verschillen tijdens werkvormen en </w:t>
      </w:r>
      <w:r w:rsidR="00811D90">
        <w:t xml:space="preserve">tijdens </w:t>
      </w:r>
      <w:r w:rsidR="00FF30E0">
        <w:t xml:space="preserve">overdracht </w:t>
      </w:r>
      <w:r w:rsidR="00811D90">
        <w:t>van</w:t>
      </w:r>
      <w:r w:rsidR="00FF30E0">
        <w:t xml:space="preserve"> kennis. Dit geldt overigens ook voor de lessen van de deeltijd. </w:t>
      </w:r>
      <w:r w:rsidR="002372DB">
        <w:br/>
        <w:t xml:space="preserve">Er zijn grote verschillen tussen studenten in hoeveel studenten lezen terwijl het aanzetten tot lezen nog op een gelijkvormige manier gaat. Bij DT zijn er ook grote verschillen tussen studenten die wel of niet goed voorbereid naar de lessen komen. Hoe ga je daarmee om? </w:t>
      </w:r>
    </w:p>
    <w:p w14:paraId="47BFD9B3" w14:textId="2563A9A3" w:rsidR="002372DB" w:rsidRPr="002372DB" w:rsidRDefault="002372DB" w:rsidP="002372DB">
      <w:r>
        <w:t xml:space="preserve">Mensen die tweetalig zijn opgevoed, </w:t>
      </w:r>
      <w:r w:rsidR="00811D90">
        <w:t>benut Cluster Talen</w:t>
      </w:r>
      <w:r>
        <w:t xml:space="preserve"> niet goed. Hoe vind je nog ruimte voor de student? Juist in de stage kan dat, zeker in combinatie met gebruik van leeruitkomsten bij de DT. Studenten kunnen namelijk zelf bewijzen aanvoeren. </w:t>
      </w:r>
      <w:r>
        <w:br/>
      </w:r>
      <w:r w:rsidR="00F3131F">
        <w:t xml:space="preserve">Binnen de stage wordt ruimte gecreëerd, dit is weerbarstig. Het werkveld </w:t>
      </w:r>
      <w:r w:rsidR="00811D90">
        <w:t>weet niet altijd wat te doen met de ruimte.</w:t>
      </w:r>
      <w:r w:rsidR="00F3131F">
        <w:t xml:space="preserve"> </w:t>
      </w:r>
      <w:r>
        <w:t xml:space="preserve">De meerwaarde van een goede werkplekbegeleider zit in het verschil maken in begeleiding van een student die echt door stappen heen gecoacht moet worden en de student die je juist ruimte biedt </w:t>
      </w:r>
      <w:r w:rsidR="00F3131F">
        <w:t>en</w:t>
      </w:r>
      <w:r>
        <w:t xml:space="preserve"> waarvan je als begeleider slechts een keer komt kijken. </w:t>
      </w:r>
      <w:r w:rsidR="00F3131F">
        <w:t xml:space="preserve">Hier zit ook een gezamenlijkheidsvraag, regulering in begeleiding. </w:t>
      </w:r>
    </w:p>
    <w:p w14:paraId="6C632AD5" w14:textId="714C378F" w:rsidR="006A0044" w:rsidRDefault="006A0044" w:rsidP="00773787">
      <w:pPr>
        <w:rPr>
          <w:b/>
          <w:bCs/>
        </w:rPr>
      </w:pPr>
      <w:r w:rsidRPr="006A0044">
        <w:rPr>
          <w:b/>
          <w:bCs/>
        </w:rPr>
        <w:t>Zelfregulatie en motivatie</w:t>
      </w:r>
      <w:r w:rsidR="00666C9E">
        <w:rPr>
          <w:b/>
          <w:bCs/>
        </w:rPr>
        <w:br/>
      </w:r>
      <w:r w:rsidR="00D703D4" w:rsidRPr="00D703D4">
        <w:t>Een ander punt van uitdaging ziet Cluster Talen in het verschil in motivatie en zelfregulatie. Hoe pak je studenten terug (na Corona</w:t>
      </w:r>
      <w:r w:rsidR="00332A5C">
        <w:t>),</w:t>
      </w:r>
      <w:r w:rsidR="00D703D4" w:rsidRPr="00D703D4">
        <w:t xml:space="preserve"> </w:t>
      </w:r>
      <w:r w:rsidR="00332A5C">
        <w:t>o</w:t>
      </w:r>
      <w:r w:rsidR="00D703D4" w:rsidRPr="00D703D4">
        <w:t xml:space="preserve">p welke manier kan je ze weer actief krijgen? </w:t>
      </w:r>
    </w:p>
    <w:p w14:paraId="215B4AED" w14:textId="5F136915" w:rsidR="00807A07" w:rsidRPr="00811D90" w:rsidRDefault="00D703D4" w:rsidP="00811D90">
      <w:r>
        <w:t xml:space="preserve">Auditoren: Hebben jullie in beeld, hoe de studenten verschillen van twee jaar geleden en nu (in relatie tot COVID)? Er is een groot verschil: studenten hebben eenzaamheid meegemaakt en zijn lijnen naar de buitenwereld verloren. Voor </w:t>
      </w:r>
      <w:proofErr w:type="spellStart"/>
      <w:r>
        <w:t>langstudeerders</w:t>
      </w:r>
      <w:proofErr w:type="spellEnd"/>
      <w:r>
        <w:t xml:space="preserve"> was er een positief effect, zij kwamen weer in contact door de online mogelijkheden, vervolgens trad er een contrareactie op: het afronden</w:t>
      </w:r>
      <w:r w:rsidR="004D0962">
        <w:t xml:space="preserve"> van de studie</w:t>
      </w:r>
      <w:r>
        <w:t xml:space="preserve"> duurde langer. </w:t>
      </w:r>
      <w:r>
        <w:br/>
      </w:r>
      <w:r>
        <w:lastRenderedPageBreak/>
        <w:t xml:space="preserve">Voor de DT studenten waren er andere problemen dan voor de VT. DT studenten met kinderen thuis hadden te maken met het tegenovergestelde van eenzaamheid. Voor zowel VT als DT geldt dat er sprake is geweest van motivatieproblemen. </w:t>
      </w:r>
      <w:r>
        <w:br/>
      </w:r>
      <w:r w:rsidR="00811D90">
        <w:br/>
      </w:r>
      <w:r>
        <w:t>Het kan helpend zijn om de emotionele gevolgen van afgelopen twee jaar goed in beeld te hebben. Het heeft gevolgen voor het leer een leesgedrag van de studenten.</w:t>
      </w:r>
      <w:r>
        <w:br/>
      </w:r>
      <w:r w:rsidR="00807A07">
        <w:t>Cluster Talen wil m</w:t>
      </w:r>
      <w:r>
        <w:t>et elkaar leren het gesprek te voeren met de student over de wereld waarin hij leeft. Hoe gaan wij om met de wereld zoals deze op dit moment is</w:t>
      </w:r>
      <w:r w:rsidR="00807A07">
        <w:t xml:space="preserve">? Dit kan helpen in het waarderen van verschillen en het aanleren/begeleiden van zelfregulatie bij studenten. </w:t>
      </w:r>
      <w:r w:rsidR="00807A07" w:rsidRPr="00DE5470">
        <w:rPr>
          <w:u w:val="single"/>
        </w:rPr>
        <w:t xml:space="preserve"> </w:t>
      </w:r>
    </w:p>
    <w:p w14:paraId="2CEDB1B5" w14:textId="018B3773" w:rsidR="00807A07" w:rsidRPr="00807A07" w:rsidRDefault="00807A07" w:rsidP="00807A07">
      <w:pPr>
        <w:rPr>
          <w:b/>
          <w:bCs/>
        </w:rPr>
      </w:pPr>
      <w:r>
        <w:t xml:space="preserve">De auditoren geven aan dat zij vinden dat Cluster Talen krachtig is in de binding met studenten. Die bindingskracht kan je inzetten bij de ‘leren </w:t>
      </w:r>
      <w:proofErr w:type="spellStart"/>
      <w:r>
        <w:t>leren</w:t>
      </w:r>
      <w:proofErr w:type="spellEnd"/>
      <w:r>
        <w:t xml:space="preserve"> vraag’. Zelfsturend leren kan je niet zelfsturend leren. Cluster Talen is daar al over in gesprek, didactische lijnen om zelfsturend leren aan te leren. </w:t>
      </w:r>
    </w:p>
    <w:p w14:paraId="7B4F072D" w14:textId="52BACC90" w:rsidR="00807A07" w:rsidRPr="00FF39B9" w:rsidRDefault="00666C9E" w:rsidP="00807A07">
      <w:r>
        <w:rPr>
          <w:b/>
          <w:bCs/>
        </w:rPr>
        <w:t>Onderzoekende houding</w:t>
      </w:r>
      <w:r w:rsidR="00807A07">
        <w:rPr>
          <w:b/>
          <w:bCs/>
        </w:rPr>
        <w:br/>
      </w:r>
      <w:r w:rsidR="00FF39B9">
        <w:t xml:space="preserve">De auditoren vragen zich af wat Cluster Talen wil met het </w:t>
      </w:r>
      <w:r w:rsidR="00872397">
        <w:t>a</w:t>
      </w:r>
      <w:r w:rsidR="00FF39B9">
        <w:t xml:space="preserve">rtikel dat studenten schrijven als afstudeerwerk. Het dossier geeft veel meer zicht op ontwikkeling. En dat is wat je wilt, de studenten in het proces hebben. Wat levert het onderzoekend proces voor ze op? Moet je alle studenten naar het maximale resultaat willen tillen? De auditoren vinden het artikel een + op het procesverslag. In het verslag springt meteen in het oog dat studenten die zich goed opstellen in de onderzoeksgroep, gericht op samenwerking en peerfeedback, ook kwaliteit leveren. Deze studenten nemen zelf meer regie, wat weer aansluit bij de vraag rondom zelfregulatie en motivatie. </w:t>
      </w:r>
      <w:r w:rsidR="00FF39B9">
        <w:br/>
      </w:r>
      <w:r w:rsidR="00FF39B9">
        <w:br/>
        <w:t xml:space="preserve">Hoe gaan docenten om met wat er van studenten verwacht wordt? </w:t>
      </w:r>
      <w:proofErr w:type="spellStart"/>
      <w:r w:rsidR="00FF39B9">
        <w:t>Teach</w:t>
      </w:r>
      <w:proofErr w:type="spellEnd"/>
      <w:r w:rsidR="00FF39B9">
        <w:t xml:space="preserve"> as </w:t>
      </w:r>
      <w:proofErr w:type="spellStart"/>
      <w:r w:rsidR="00FF39B9">
        <w:t>you</w:t>
      </w:r>
      <w:proofErr w:type="spellEnd"/>
      <w:r w:rsidR="00FF39B9">
        <w:t xml:space="preserve"> </w:t>
      </w:r>
      <w:proofErr w:type="spellStart"/>
      <w:r w:rsidR="00FF39B9">
        <w:t>preach</w:t>
      </w:r>
      <w:proofErr w:type="spellEnd"/>
      <w:r w:rsidR="00FF39B9">
        <w:t xml:space="preserve"> kan je thematiseren: studenten begeleiden door voor te doen hoe je als docent omgaat met verschillen, differentiatie en zelfsturing. ‘Hoe werkt het </w:t>
      </w:r>
      <w:r w:rsidR="005E2135">
        <w:t>voor/</w:t>
      </w:r>
      <w:r w:rsidR="00FF39B9">
        <w:t xml:space="preserve">bij jullie, hoe werkt dat bij jullie leerlingen?’ De onderzoekende houding die je hierbij in kunt zetten zien de auditoren bij opleiders. Samen een community vormen over zelfregulatie en hier studenten bij betrekken kan een goede stap zijn. </w:t>
      </w:r>
      <w:r w:rsidR="00FF39B9">
        <w:br/>
      </w:r>
    </w:p>
    <w:p w14:paraId="081CE694" w14:textId="2D52AD26" w:rsidR="00657C32" w:rsidRDefault="00D27BD1" w:rsidP="00657C32">
      <w:pPr>
        <w:rPr>
          <w:b/>
          <w:bCs/>
        </w:rPr>
      </w:pPr>
      <w:r w:rsidRPr="00D27BD1">
        <w:rPr>
          <w:b/>
          <w:bCs/>
        </w:rPr>
        <w:t>Kruisbestuiving Voltijd/Deeltijd</w:t>
      </w:r>
      <w:r>
        <w:rPr>
          <w:b/>
          <w:bCs/>
        </w:rPr>
        <w:br/>
      </w:r>
      <w:r w:rsidRPr="00D27BD1">
        <w:t xml:space="preserve">Een aanbeveling in het beoordelingsrapport luid: Zorg dat de voltijd-en deeltijdvariant van de opleidingen dicht bij elkaar blijven en er kruisbestuiving plaats blijft vinden. </w:t>
      </w:r>
      <w:r w:rsidRPr="00657C32">
        <w:t xml:space="preserve">Bij de verschillende visitaties hebben </w:t>
      </w:r>
      <w:r w:rsidR="00657C32">
        <w:t xml:space="preserve">auditoren </w:t>
      </w:r>
      <w:r w:rsidRPr="00657C32">
        <w:t>gezien dat de ontwikkelingen van de deeltijd voedend waren voor de voltijd. Het werkt op een goede manier bij Cluster Talen</w:t>
      </w:r>
      <w:r w:rsidR="00657C32">
        <w:t xml:space="preserve">. </w:t>
      </w:r>
      <w:r w:rsidRPr="00657C32">
        <w:t>De voltijd is echt een andere doelgroep, ook qua manier van werken en de leer- werkcontext. Oppassen dat je niet te veel van het een naar het ander overneemt. Het gaat echt om kruisbestuiving. Wat is de kracht van de VT, wat van de DT</w:t>
      </w:r>
      <w:r w:rsidR="001D0DDD">
        <w:t>?</w:t>
      </w:r>
      <w:r w:rsidRPr="00657C32">
        <w:t xml:space="preserve"> Reflectie: wat kunnen we gebruiken? Transfer maken, binnen de eigen context.</w:t>
      </w:r>
      <w:r>
        <w:rPr>
          <w:b/>
          <w:bCs/>
        </w:rPr>
        <w:t xml:space="preserve"> </w:t>
      </w:r>
      <w:r w:rsidR="00657C32">
        <w:rPr>
          <w:b/>
          <w:bCs/>
        </w:rPr>
        <w:br/>
      </w:r>
      <w:r w:rsidR="00657C32" w:rsidRPr="00657C32">
        <w:t>Deeltijd en voltijd studenten kunnen elkaar ook verrijken. Een deeltijdstudent kan samenwerken met een student die net uit de context komt waarvoor zij beiden worden opgeleid. Helemaal los halen zou daarom zonde zijn.</w:t>
      </w:r>
      <w:r w:rsidR="00657C32">
        <w:rPr>
          <w:b/>
          <w:bCs/>
        </w:rPr>
        <w:t xml:space="preserve"> </w:t>
      </w:r>
      <w:r w:rsidR="00657C32">
        <w:rPr>
          <w:b/>
          <w:bCs/>
        </w:rPr>
        <w:br/>
      </w:r>
      <w:r w:rsidR="00657C32" w:rsidRPr="00657C32">
        <w:t>Het proces waar het deeltijdteam doorheen is gegaan was ook interessant voor de voltijd. Elkaar niet uit het oog verliezen, blijven ontmoeten en aansluiten bij de dingen die al gaande zijn. De ambitie is om een extra slag te slaan, bij een logische ontwikkellijn.</w:t>
      </w:r>
      <w:r w:rsidR="00657C32">
        <w:rPr>
          <w:b/>
          <w:bCs/>
        </w:rPr>
        <w:t xml:space="preserve"> </w:t>
      </w:r>
    </w:p>
    <w:p w14:paraId="1970C94A" w14:textId="169A006C" w:rsidR="00F3131F" w:rsidRPr="00F3131F" w:rsidRDefault="00F3131F" w:rsidP="00F3131F">
      <w:r w:rsidRPr="00F3131F">
        <w:t xml:space="preserve">Waar wil Cluster Talen beginnen met het zetten van een volgende stap? Aandacht voor de individuele student, zonder binding te verliezen. Waar doen we het wel, waar doen we het niet? </w:t>
      </w:r>
      <w:r w:rsidRPr="00F3131F">
        <w:br/>
        <w:t xml:space="preserve">Auditoren: Als je leeruitkomsten helder zijn, kom je tot mogelijkheden. Waar wil je het verschil maken? Kan je ook op die manier naar toetsing kijken, wat wil je en welke toetsing past daarbij? </w:t>
      </w:r>
      <w:r w:rsidRPr="00F3131F">
        <w:br/>
      </w:r>
      <w:r w:rsidRPr="00F3131F">
        <w:br/>
      </w:r>
      <w:r w:rsidRPr="00F3131F">
        <w:lastRenderedPageBreak/>
        <w:t xml:space="preserve">Cluster Talen wil beginnen bij de mensen. Durven ruimte te maken. Het differentiëren, aandacht voor verschillen, moet in de hoofden en handen gaan zitten van docenten. Met elkaar daarover in gesprek blijven, delen van </w:t>
      </w:r>
      <w:proofErr w:type="spellStart"/>
      <w:r w:rsidRPr="00F3131F">
        <w:t>good</w:t>
      </w:r>
      <w:proofErr w:type="spellEnd"/>
      <w:r w:rsidRPr="00F3131F">
        <w:t xml:space="preserve"> </w:t>
      </w:r>
      <w:proofErr w:type="spellStart"/>
      <w:r w:rsidRPr="00F3131F">
        <w:t>practices</w:t>
      </w:r>
      <w:proofErr w:type="spellEnd"/>
      <w:r w:rsidRPr="00F3131F">
        <w:t>, elkaar daarop bevragen. Ook aandacht voor verschillen in de eigen aanpak, zoals bijv. professionaliseringsweek en aanbod van workshops</w:t>
      </w:r>
      <w:r w:rsidR="00811D90">
        <w:t xml:space="preserve"> zijn hierbij belangrijk. </w:t>
      </w:r>
    </w:p>
    <w:sectPr w:rsidR="00F3131F" w:rsidRPr="00F31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413B3"/>
    <w:multiLevelType w:val="hybridMultilevel"/>
    <w:tmpl w:val="DB862E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87"/>
    <w:rsid w:val="001D0DDD"/>
    <w:rsid w:val="002162C7"/>
    <w:rsid w:val="002372DB"/>
    <w:rsid w:val="002407DF"/>
    <w:rsid w:val="00332A5C"/>
    <w:rsid w:val="00411111"/>
    <w:rsid w:val="004D0962"/>
    <w:rsid w:val="005C7971"/>
    <w:rsid w:val="005E2135"/>
    <w:rsid w:val="00657C32"/>
    <w:rsid w:val="00666C9E"/>
    <w:rsid w:val="006A0044"/>
    <w:rsid w:val="00773787"/>
    <w:rsid w:val="00807A07"/>
    <w:rsid w:val="00811D90"/>
    <w:rsid w:val="00872397"/>
    <w:rsid w:val="00B23AA3"/>
    <w:rsid w:val="00C714F2"/>
    <w:rsid w:val="00D079F0"/>
    <w:rsid w:val="00D27BD1"/>
    <w:rsid w:val="00D703D4"/>
    <w:rsid w:val="00DE5470"/>
    <w:rsid w:val="00E94646"/>
    <w:rsid w:val="00F3131F"/>
    <w:rsid w:val="00FF30E0"/>
    <w:rsid w:val="00FF39B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AE32"/>
  <w15:chartTrackingRefBased/>
  <w15:docId w15:val="{454E3F56-D224-4547-B8F1-A709A132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3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6222</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Bekkum-Swager, E.J. van (Elisa)</dc:creator>
  <cp:keywords/>
  <dc:description/>
  <cp:lastModifiedBy>Eisma, T.U. (Tjarda)</cp:lastModifiedBy>
  <cp:revision>2</cp:revision>
  <dcterms:created xsi:type="dcterms:W3CDTF">2022-04-12T14:44:00Z</dcterms:created>
  <dcterms:modified xsi:type="dcterms:W3CDTF">2022-04-12T14:44:00Z</dcterms:modified>
</cp:coreProperties>
</file>