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0244"/>
          <w:insideV w:val="single" w:sz="4" w:space="0" w:color="D00244"/>
        </w:tblBorders>
        <w:tblLook w:val="04A0" w:firstRow="1" w:lastRow="0" w:firstColumn="1" w:lastColumn="0" w:noHBand="0" w:noVBand="1"/>
      </w:tblPr>
      <w:tblGrid>
        <w:gridCol w:w="9781"/>
      </w:tblGrid>
      <w:tr w:rsidR="008F680C" w:rsidRPr="008F680C" w14:paraId="41237F26" w14:textId="77777777" w:rsidTr="00BD0388">
        <w:trPr>
          <w:trHeight w:val="737"/>
        </w:trPr>
        <w:tc>
          <w:tcPr>
            <w:tcW w:w="9781" w:type="dxa"/>
            <w:shd w:val="clear" w:color="auto" w:fill="D00244"/>
            <w:vAlign w:val="center"/>
          </w:tcPr>
          <w:p w14:paraId="3D6AB160" w14:textId="6E9C1508" w:rsidR="008F680C" w:rsidRPr="00D434FA" w:rsidRDefault="008F680C" w:rsidP="0066426B">
            <w:pPr>
              <w:pStyle w:val="Kop1"/>
              <w:tabs>
                <w:tab w:val="left" w:pos="9781"/>
              </w:tabs>
              <w:spacing w:before="0"/>
              <w:rPr>
                <w:rFonts w:ascii="Poppins" w:hAnsi="Poppins" w:cs="Poppins"/>
                <w:b/>
                <w:bCs/>
                <w:color w:val="FFFFFF" w:themeColor="background1"/>
                <w:lang w:val="en-US"/>
              </w:rPr>
            </w:pPr>
            <w:bookmarkStart w:id="0" w:name="_Toc140567305"/>
            <w:bookmarkStart w:id="1" w:name="_Hlk140444701"/>
            <w:r w:rsidRPr="00D434FA">
              <w:rPr>
                <w:rFonts w:ascii="Poppins" w:hAnsi="Poppins" w:cs="Poppins"/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60800" behindDoc="0" locked="0" layoutInCell="1" allowOverlap="1" wp14:anchorId="6B8FD630" wp14:editId="4BC6DA0F">
                  <wp:simplePos x="0" y="0"/>
                  <wp:positionH relativeFrom="column">
                    <wp:posOffset>5661025</wp:posOffset>
                  </wp:positionH>
                  <wp:positionV relativeFrom="paragraph">
                    <wp:posOffset>-21590</wp:posOffset>
                  </wp:positionV>
                  <wp:extent cx="375920" cy="375920"/>
                  <wp:effectExtent l="0" t="0" r="5080" b="5080"/>
                  <wp:wrapThrough wrapText="bothSides">
                    <wp:wrapPolygon edited="0">
                      <wp:start x="0" y="0"/>
                      <wp:lineTo x="0" y="20797"/>
                      <wp:lineTo x="20797" y="20797"/>
                      <wp:lineTo x="20797" y="0"/>
                      <wp:lineTo x="0" y="0"/>
                    </wp:wrapPolygon>
                  </wp:wrapThrough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D434FA" w:rsidRPr="00D434FA">
              <w:rPr>
                <w:rFonts w:ascii="Poppins" w:hAnsi="Poppins" w:cs="Poppins"/>
                <w:b/>
                <w:bCs/>
                <w:noProof/>
                <w:color w:val="FFFFFF" w:themeColor="background1"/>
              </w:rPr>
              <w:t>FORMAT AANVRAGEN VALIDERING</w:t>
            </w:r>
            <w:r w:rsidRPr="00D434FA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 </w:t>
            </w:r>
          </w:p>
        </w:tc>
      </w:tr>
      <w:bookmarkEnd w:id="1"/>
    </w:tbl>
    <w:p w14:paraId="09D1B564" w14:textId="77777777" w:rsidR="008F680C" w:rsidRDefault="008F680C" w:rsidP="0066426B">
      <w:pPr>
        <w:tabs>
          <w:tab w:val="left" w:pos="9781"/>
        </w:tabs>
        <w:spacing w:after="0" w:line="276" w:lineRule="auto"/>
        <w:rPr>
          <w:rFonts w:ascii="Poppins" w:hAnsi="Poppins" w:cs="Poppins"/>
          <w:lang w:val="en-US"/>
        </w:rPr>
      </w:pPr>
    </w:p>
    <w:p w14:paraId="5360943D" w14:textId="77777777" w:rsidR="002B7B94" w:rsidRDefault="00177D6D" w:rsidP="00177D6D">
      <w:pPr>
        <w:tabs>
          <w:tab w:val="left" w:pos="0"/>
        </w:tabs>
        <w:spacing w:after="0"/>
        <w:rPr>
          <w:rStyle w:val="normaltextrun"/>
          <w:rFonts w:ascii="Poppins" w:hAnsi="Poppins" w:cs="Poppins"/>
          <w:b/>
          <w:color w:val="D00244"/>
          <w:shd w:val="clear" w:color="auto" w:fill="FFFFFF"/>
        </w:rPr>
      </w:pPr>
      <w:r w:rsidRPr="00F301F8">
        <w:rPr>
          <w:rStyle w:val="normaltextrun"/>
          <w:rFonts w:ascii="Poppins" w:hAnsi="Poppins" w:cs="Poppins"/>
          <w:b/>
          <w:color w:val="D00244"/>
          <w:shd w:val="clear" w:color="auto" w:fill="FFFFFF"/>
        </w:rPr>
        <w:t xml:space="preserve">TITELBLAD: </w:t>
      </w:r>
    </w:p>
    <w:p w14:paraId="15D5306C" w14:textId="61D75941" w:rsidR="00177D6D" w:rsidRPr="00F301F8" w:rsidRDefault="002B7B94" w:rsidP="00177D6D">
      <w:pPr>
        <w:tabs>
          <w:tab w:val="left" w:pos="0"/>
        </w:tabs>
        <w:spacing w:after="0"/>
        <w:rPr>
          <w:rStyle w:val="normaltextrun"/>
          <w:rFonts w:ascii="Poppins" w:hAnsi="Poppins" w:cs="Poppins"/>
          <w:b/>
          <w:i/>
          <w:iCs/>
          <w:color w:val="D00244"/>
          <w:shd w:val="clear" w:color="auto" w:fill="FFFFFF"/>
        </w:rPr>
      </w:pPr>
      <w:r>
        <w:rPr>
          <w:rStyle w:val="normaltextrun"/>
          <w:rFonts w:ascii="Poppins" w:hAnsi="Poppins" w:cs="Poppins"/>
          <w:b/>
          <w:color w:val="D00244"/>
          <w:shd w:val="clear" w:color="auto" w:fill="FFFFFF"/>
        </w:rPr>
        <w:t>A</w:t>
      </w:r>
      <w:r w:rsidR="00177D6D" w:rsidRPr="00F301F8">
        <w:rPr>
          <w:rStyle w:val="normaltextrun"/>
          <w:rFonts w:ascii="Poppins" w:hAnsi="Poppins" w:cs="Poppins"/>
          <w:b/>
          <w:color w:val="D00244"/>
          <w:shd w:val="clear" w:color="auto" w:fill="FFFFFF"/>
        </w:rPr>
        <w:t>anvraag validering van</w:t>
      </w:r>
      <w:r w:rsidR="00177D6D" w:rsidRPr="00F301F8">
        <w:rPr>
          <w:rStyle w:val="normaltextrun"/>
          <w:rFonts w:ascii="Poppins" w:hAnsi="Poppins" w:cs="Poppins"/>
          <w:b/>
          <w:i/>
          <w:iCs/>
          <w:color w:val="D00244"/>
          <w:shd w:val="clear" w:color="auto" w:fill="FFFFFF"/>
        </w:rPr>
        <w:t xml:space="preserve"> [naam van de LUK(‘s) of module] </w:t>
      </w:r>
      <w:r w:rsidR="00177D6D" w:rsidRPr="00F301F8">
        <w:rPr>
          <w:rStyle w:val="normaltextrun"/>
          <w:rFonts w:ascii="Poppins" w:hAnsi="Poppins" w:cs="Poppins"/>
          <w:b/>
          <w:color w:val="D00244"/>
          <w:shd w:val="clear" w:color="auto" w:fill="FFFFFF"/>
        </w:rPr>
        <w:t>met</w:t>
      </w:r>
      <w:r w:rsidR="00177D6D" w:rsidRPr="00F301F8">
        <w:rPr>
          <w:rStyle w:val="normaltextrun"/>
          <w:rFonts w:ascii="Poppins" w:hAnsi="Poppins" w:cs="Poppins"/>
          <w:b/>
          <w:i/>
          <w:iCs/>
          <w:color w:val="D00244"/>
          <w:shd w:val="clear" w:color="auto" w:fill="FFFFFF"/>
        </w:rPr>
        <w:t xml:space="preserve"> [examencode]</w:t>
      </w:r>
    </w:p>
    <w:p w14:paraId="2EAF67D7" w14:textId="77777777" w:rsidR="00177D6D" w:rsidRPr="00DB3B8D" w:rsidRDefault="00177D6D" w:rsidP="00177D6D">
      <w:pPr>
        <w:spacing w:after="0" w:line="276" w:lineRule="auto"/>
        <w:rPr>
          <w:rFonts w:ascii="Poppins" w:hAnsi="Poppins" w:cs="Poppins"/>
        </w:rPr>
      </w:pPr>
    </w:p>
    <w:tbl>
      <w:tblPr>
        <w:tblStyle w:val="Tabelraster"/>
        <w:tblW w:w="0" w:type="auto"/>
        <w:tblBorders>
          <w:top w:val="single" w:sz="12" w:space="0" w:color="D00244"/>
          <w:left w:val="single" w:sz="12" w:space="0" w:color="D00244"/>
          <w:bottom w:val="single" w:sz="12" w:space="0" w:color="D00244"/>
          <w:right w:val="single" w:sz="12" w:space="0" w:color="D00244"/>
          <w:insideH w:val="single" w:sz="4" w:space="0" w:color="D00244"/>
          <w:insideV w:val="single" w:sz="4" w:space="0" w:color="D00244"/>
        </w:tblBorders>
        <w:tblLook w:val="04A0" w:firstRow="1" w:lastRow="0" w:firstColumn="1" w:lastColumn="0" w:noHBand="0" w:noVBand="1"/>
      </w:tblPr>
      <w:tblGrid>
        <w:gridCol w:w="2440"/>
        <w:gridCol w:w="1089"/>
        <w:gridCol w:w="1347"/>
        <w:gridCol w:w="2437"/>
        <w:gridCol w:w="2437"/>
      </w:tblGrid>
      <w:tr w:rsidR="00177D6D" w14:paraId="438FA793" w14:textId="77777777" w:rsidTr="00F2721B">
        <w:trPr>
          <w:trHeight w:val="728"/>
        </w:trPr>
        <w:tc>
          <w:tcPr>
            <w:tcW w:w="2440" w:type="dxa"/>
            <w:vAlign w:val="center"/>
          </w:tcPr>
          <w:p w14:paraId="1A2F7D52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Naam student</w:t>
            </w:r>
          </w:p>
        </w:tc>
        <w:tc>
          <w:tcPr>
            <w:tcW w:w="2436" w:type="dxa"/>
            <w:gridSpan w:val="2"/>
            <w:vAlign w:val="center"/>
          </w:tcPr>
          <w:p w14:paraId="2AE780F1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</w:p>
        </w:tc>
        <w:tc>
          <w:tcPr>
            <w:tcW w:w="2437" w:type="dxa"/>
            <w:vAlign w:val="center"/>
          </w:tcPr>
          <w:p w14:paraId="0E4A6257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Naam studiecoach</w:t>
            </w:r>
          </w:p>
        </w:tc>
        <w:tc>
          <w:tcPr>
            <w:tcW w:w="2437" w:type="dxa"/>
            <w:vAlign w:val="center"/>
          </w:tcPr>
          <w:sdt>
            <w:sdtPr>
              <w:rPr>
                <w:rStyle w:val="beoordeling"/>
                <w:b/>
                <w:bCs/>
              </w:rPr>
              <w:tag w:val="Docent"/>
              <w:id w:val="-35509689"/>
              <w:placeholder>
                <w:docPart w:val="D8C8533EB89D447A80A1258E8D3E3ADD"/>
              </w:placeholder>
              <w:showingPlcHdr/>
              <w15:color w:val="000000"/>
              <w:comboBox>
                <w:listItem w:value="Kies een item."/>
                <w:listItem w:displayText="Afke Tangenbergh" w:value="Afke Tangenbergh"/>
                <w:listItem w:displayText="Alies Dorenbos" w:value="Alies Dorenbos"/>
                <w:listItem w:displayText="Bertine Koolmees" w:value="Bertine Koolmees"/>
                <w:listItem w:displayText="Erwin Goli" w:value="Erwin Goli"/>
                <w:listItem w:displayText="Greta Kreuze" w:value="Greta Kreuze"/>
                <w:listItem w:displayText="Ingrid Stevens" w:value="Ingrid Stevens"/>
                <w:listItem w:displayText="Jos Kox" w:value="Jos Kox"/>
                <w:listItem w:displayText="Krista Coppoolse" w:value="Krista Coppoolse"/>
                <w:listItem w:displayText="Marcella Graaf-Verschoor" w:value="Marcella Graaf-Verschoor"/>
                <w:listItem w:displayText="Marijke van der Ende - van Stuijvenberg" w:value="Marijke van der Ende - van Stuijvenberg"/>
                <w:listItem w:displayText="Stefanie Bouman" w:value="Stefanie Bouman"/>
              </w:comboBox>
            </w:sdtPr>
            <w:sdtEndPr>
              <w:rPr>
                <w:rStyle w:val="beoordeling"/>
              </w:rPr>
            </w:sdtEndPr>
            <w:sdtContent>
              <w:p w14:paraId="04C2E31E" w14:textId="3F568DBC" w:rsidR="00177D6D" w:rsidRPr="00F2721B" w:rsidRDefault="00177D6D" w:rsidP="00F2721B">
                <w:pPr>
                  <w:rPr>
                    <w:rFonts w:ascii="Open Sans" w:hAnsi="Open Sans"/>
                    <w:b/>
                    <w:bCs/>
                    <w:sz w:val="20"/>
                  </w:rPr>
                </w:pPr>
                <w:r w:rsidRPr="00F2721B">
                  <w:rPr>
                    <w:rStyle w:val="Tekstvantijdelijkeaanduiding"/>
                    <w:rFonts w:ascii="Poppins" w:hAnsi="Poppins" w:cs="Poppins"/>
                  </w:rPr>
                  <w:t>Kies een item.</w:t>
                </w:r>
              </w:p>
            </w:sdtContent>
          </w:sdt>
        </w:tc>
      </w:tr>
      <w:tr w:rsidR="00177D6D" w14:paraId="0DAE6705" w14:textId="77777777" w:rsidTr="00051E5D">
        <w:tc>
          <w:tcPr>
            <w:tcW w:w="2440" w:type="dxa"/>
            <w:vAlign w:val="center"/>
          </w:tcPr>
          <w:p w14:paraId="791C9CA6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Studentnummer</w:t>
            </w:r>
          </w:p>
        </w:tc>
        <w:tc>
          <w:tcPr>
            <w:tcW w:w="2436" w:type="dxa"/>
            <w:gridSpan w:val="2"/>
            <w:vAlign w:val="center"/>
          </w:tcPr>
          <w:p w14:paraId="59B27BDF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</w:p>
        </w:tc>
        <w:tc>
          <w:tcPr>
            <w:tcW w:w="2437" w:type="dxa"/>
            <w:vAlign w:val="center"/>
          </w:tcPr>
          <w:p w14:paraId="2F4705AF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Datum</w:t>
            </w:r>
          </w:p>
        </w:tc>
        <w:sdt>
          <w:sdtPr>
            <w:rPr>
              <w:rFonts w:ascii="Open Sans" w:hAnsi="Open Sans" w:cs="Open Sans"/>
              <w:b/>
              <w:bCs/>
            </w:rPr>
            <w:id w:val="972030843"/>
            <w:placeholder>
              <w:docPart w:val="2D4ED45E4DB84EB2B14D5221888560B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437" w:type="dxa"/>
                <w:vAlign w:val="center"/>
              </w:tcPr>
              <w:p w14:paraId="52B1E516" w14:textId="77777777" w:rsidR="00177D6D" w:rsidRPr="00E617B6" w:rsidRDefault="00177D6D" w:rsidP="00051E5D">
                <w:pPr>
                  <w:spacing w:line="276" w:lineRule="auto"/>
                  <w:rPr>
                    <w:rFonts w:ascii="Poppins" w:hAnsi="Poppins" w:cs="Poppins"/>
                  </w:rPr>
                </w:pPr>
                <w:r w:rsidRPr="00F2721B">
                  <w:rPr>
                    <w:rStyle w:val="Tekstvantijdelijkeaanduiding"/>
                    <w:rFonts w:ascii="Poppins" w:hAnsi="Poppins" w:cs="Poppins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177D6D" w14:paraId="245E01A3" w14:textId="77777777" w:rsidTr="00051E5D">
        <w:trPr>
          <w:trHeight w:val="1024"/>
        </w:trPr>
        <w:tc>
          <w:tcPr>
            <w:tcW w:w="3529" w:type="dxa"/>
            <w:gridSpan w:val="2"/>
            <w:vAlign w:val="center"/>
          </w:tcPr>
          <w:p w14:paraId="76B2DF1D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Naam specialisatie waarmee validatie ingediend wordt</w:t>
            </w:r>
          </w:p>
        </w:tc>
        <w:tc>
          <w:tcPr>
            <w:tcW w:w="6221" w:type="dxa"/>
            <w:gridSpan w:val="3"/>
            <w:vAlign w:val="center"/>
          </w:tcPr>
          <w:p w14:paraId="4726537F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</w:p>
        </w:tc>
      </w:tr>
      <w:tr w:rsidR="00177D6D" w14:paraId="5DDE049C" w14:textId="77777777" w:rsidTr="00051E5D">
        <w:trPr>
          <w:trHeight w:val="982"/>
        </w:trPr>
        <w:tc>
          <w:tcPr>
            <w:tcW w:w="3529" w:type="dxa"/>
            <w:gridSpan w:val="2"/>
            <w:vAlign w:val="center"/>
          </w:tcPr>
          <w:p w14:paraId="45717D2B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Het opleidingsinstituut waar de specialisatie behaald is</w:t>
            </w:r>
          </w:p>
        </w:tc>
        <w:tc>
          <w:tcPr>
            <w:tcW w:w="6221" w:type="dxa"/>
            <w:gridSpan w:val="3"/>
            <w:vAlign w:val="center"/>
          </w:tcPr>
          <w:p w14:paraId="2DDBA1E1" w14:textId="77777777" w:rsidR="00177D6D" w:rsidRDefault="00177D6D" w:rsidP="00051E5D">
            <w:pPr>
              <w:spacing w:line="276" w:lineRule="auto"/>
              <w:rPr>
                <w:rFonts w:ascii="Poppins" w:hAnsi="Poppins" w:cs="Poppins"/>
              </w:rPr>
            </w:pPr>
          </w:p>
        </w:tc>
      </w:tr>
      <w:tr w:rsidR="00177D6D" w14:paraId="41BD4A0C" w14:textId="77777777" w:rsidTr="00051E5D">
        <w:trPr>
          <w:trHeight w:val="3122"/>
        </w:trPr>
        <w:tc>
          <w:tcPr>
            <w:tcW w:w="9750" w:type="dxa"/>
            <w:gridSpan w:val="5"/>
            <w:vAlign w:val="center"/>
          </w:tcPr>
          <w:p w14:paraId="2963C6A4" w14:textId="77777777" w:rsidR="00177D6D" w:rsidRDefault="00177D6D" w:rsidP="005814DE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Op de eerste pagina een inhoudsopgave</w:t>
            </w:r>
          </w:p>
          <w:p w14:paraId="73C83F9E" w14:textId="77777777" w:rsidR="00177D6D" w:rsidRDefault="00177D6D" w:rsidP="005814DE">
            <w:pPr>
              <w:spacing w:line="276" w:lineRule="auto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Op de tweede pagina start je met een korte inleiding om tot slot aan te geven:</w:t>
            </w:r>
          </w:p>
          <w:p w14:paraId="643D7985" w14:textId="2A0F4BBD" w:rsidR="00177D6D" w:rsidRPr="00236753" w:rsidRDefault="00177D6D" w:rsidP="005814DE">
            <w:pPr>
              <w:pStyle w:val="Lijstalinea"/>
              <w:numPr>
                <w:ilvl w:val="0"/>
                <w:numId w:val="10"/>
              </w:numPr>
              <w:spacing w:line="276" w:lineRule="auto"/>
              <w:ind w:left="447" w:hanging="447"/>
              <w:rPr>
                <w:rFonts w:asciiTheme="majorHAnsi" w:eastAsia="Times New Roman" w:hAnsiTheme="majorHAnsi" w:cstheme="majorHAnsi"/>
                <w:bCs/>
                <w:iCs/>
              </w:rPr>
            </w:pPr>
            <w:r w:rsidRPr="00236753">
              <w:rPr>
                <w:rFonts w:ascii="Poppins" w:hAnsi="Poppins" w:cs="Poppins"/>
              </w:rPr>
              <w:t xml:space="preserve">Ik ben van mening dat ik op basis van mijn </w:t>
            </w:r>
            <w:r w:rsidRPr="00F2721B">
              <w:rPr>
                <w:rFonts w:ascii="Poppins" w:hAnsi="Poppins" w:cs="Poppins"/>
                <w:i/>
                <w:iCs/>
              </w:rPr>
              <w:t>[</w:t>
            </w:r>
            <w:r w:rsidRPr="00A35B6C">
              <w:rPr>
                <w:rFonts w:ascii="Poppins" w:eastAsia="Times New Roman" w:hAnsi="Poppins" w:cs="Poppins"/>
                <w:bCs/>
                <w:i/>
                <w:iCs/>
              </w:rPr>
              <w:t>naam van specialisatie/opleiding]</w:t>
            </w:r>
            <w:r w:rsidRPr="00A35B6C">
              <w:rPr>
                <w:rFonts w:ascii="Poppins" w:eastAsia="Times New Roman" w:hAnsi="Poppins" w:cs="Poppins"/>
                <w:bCs/>
                <w:iCs/>
              </w:rPr>
              <w:t xml:space="preserve"> de </w:t>
            </w:r>
            <w:r w:rsidRPr="00A35B6C">
              <w:rPr>
                <w:rFonts w:ascii="Poppins" w:eastAsia="Times New Roman" w:hAnsi="Poppins" w:cs="Poppins"/>
                <w:bCs/>
                <w:i/>
                <w:iCs/>
              </w:rPr>
              <w:t>[naam van LUK(‘s)/ module]</w:t>
            </w:r>
            <w:r w:rsidRPr="00A35B6C">
              <w:rPr>
                <w:rFonts w:ascii="Poppins" w:eastAsia="Times New Roman" w:hAnsi="Poppins" w:cs="Poppins"/>
                <w:bCs/>
                <w:iCs/>
              </w:rPr>
              <w:t xml:space="preserve"> met examencode(s) </w:t>
            </w:r>
            <w:r w:rsidRPr="00A35B6C">
              <w:rPr>
                <w:rFonts w:ascii="Poppins" w:eastAsia="Times New Roman" w:hAnsi="Poppins" w:cs="Poppins"/>
                <w:bCs/>
                <w:i/>
                <w:iCs/>
              </w:rPr>
              <w:t>[beschrijf de codes]</w:t>
            </w:r>
            <w:r w:rsidRPr="00A35B6C">
              <w:rPr>
                <w:rFonts w:ascii="Poppins" w:eastAsia="Times New Roman" w:hAnsi="Poppins" w:cs="Poppins"/>
                <w:bCs/>
                <w:iCs/>
              </w:rPr>
              <w:t xml:space="preserve"> kan valideren</w:t>
            </w:r>
          </w:p>
          <w:p w14:paraId="256BDD87" w14:textId="77777777" w:rsidR="00177D6D" w:rsidRPr="005814DE" w:rsidRDefault="00177D6D" w:rsidP="005814DE">
            <w:pPr>
              <w:spacing w:line="276" w:lineRule="auto"/>
              <w:rPr>
                <w:rFonts w:ascii="Poppins" w:hAnsi="Poppins" w:cs="Poppins"/>
                <w:bCs/>
                <w:iCs/>
              </w:rPr>
            </w:pPr>
            <w:r w:rsidRPr="005814DE">
              <w:rPr>
                <w:rFonts w:ascii="Poppins" w:hAnsi="Poppins" w:cs="Poppins"/>
                <w:bCs/>
                <w:iCs/>
              </w:rPr>
              <w:t xml:space="preserve">Daarna volgt de </w:t>
            </w:r>
            <w:r w:rsidRPr="005814DE">
              <w:rPr>
                <w:rFonts w:ascii="Poppins" w:hAnsi="Poppins" w:cs="Poppins"/>
                <w:bCs/>
                <w:i/>
                <w:iCs/>
              </w:rPr>
              <w:t xml:space="preserve">onderbouwing. </w:t>
            </w:r>
            <w:r w:rsidRPr="005814DE">
              <w:rPr>
                <w:rFonts w:ascii="Poppins" w:hAnsi="Poppins" w:cs="Poppins"/>
                <w:bCs/>
                <w:iCs/>
              </w:rPr>
              <w:t>De inleiding en de onderbouwing zijn max 2 A4.</w:t>
            </w:r>
          </w:p>
          <w:p w14:paraId="361E4156" w14:textId="77777777" w:rsidR="00177D6D" w:rsidRPr="005814DE" w:rsidRDefault="00177D6D" w:rsidP="005814DE">
            <w:pPr>
              <w:spacing w:line="276" w:lineRule="auto"/>
              <w:rPr>
                <w:rFonts w:ascii="Poppins" w:hAnsi="Poppins" w:cs="Poppins"/>
              </w:rPr>
            </w:pPr>
            <w:r w:rsidRPr="005814DE">
              <w:rPr>
                <w:rFonts w:ascii="Poppins" w:hAnsi="Poppins" w:cs="Poppins"/>
                <w:bCs/>
                <w:iCs/>
              </w:rPr>
              <w:t>In de bijlagen wordt het bewijsmateriaal toegevoegd (verslagen, scans van certificaten en cijferlijsten etc.)</w:t>
            </w:r>
          </w:p>
        </w:tc>
      </w:tr>
    </w:tbl>
    <w:p w14:paraId="15CE84FB" w14:textId="77777777" w:rsidR="00177D6D" w:rsidRPr="00DB3B8D" w:rsidRDefault="00177D6D" w:rsidP="00177D6D">
      <w:pPr>
        <w:spacing w:after="0" w:line="276" w:lineRule="auto"/>
        <w:rPr>
          <w:rFonts w:ascii="Poppins" w:hAnsi="Poppins" w:cs="Poppins"/>
        </w:rPr>
      </w:pPr>
    </w:p>
    <w:p w14:paraId="2ED043C3" w14:textId="77777777" w:rsidR="00177D6D" w:rsidRPr="00DB3B8D" w:rsidRDefault="00177D6D" w:rsidP="00177D6D">
      <w:pPr>
        <w:spacing w:after="0" w:line="276" w:lineRule="auto"/>
        <w:rPr>
          <w:rFonts w:ascii="Poppins" w:hAnsi="Poppins" w:cs="Poppins"/>
        </w:rPr>
      </w:pPr>
    </w:p>
    <w:p w14:paraId="1A080E3E" w14:textId="77777777" w:rsidR="00503A48" w:rsidRPr="00177D6D" w:rsidRDefault="00503A48" w:rsidP="00177D6D">
      <w:pPr>
        <w:spacing w:after="0" w:line="276" w:lineRule="auto"/>
        <w:rPr>
          <w:rFonts w:ascii="Poppins" w:hAnsi="Poppins" w:cs="Poppins"/>
        </w:rPr>
      </w:pPr>
    </w:p>
    <w:sectPr w:rsidR="00503A48" w:rsidRPr="00177D6D" w:rsidSect="00664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567" w:left="1134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F827" w14:textId="77777777" w:rsidR="006B6C56" w:rsidRDefault="006B6C56" w:rsidP="008F680C">
      <w:pPr>
        <w:spacing w:after="0" w:line="240" w:lineRule="auto"/>
      </w:pPr>
      <w:r>
        <w:separator/>
      </w:r>
    </w:p>
  </w:endnote>
  <w:endnote w:type="continuationSeparator" w:id="0">
    <w:p w14:paraId="4BAD6DC6" w14:textId="77777777" w:rsidR="006B6C56" w:rsidRDefault="006B6C56" w:rsidP="008F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D577" w14:textId="77777777" w:rsidR="000A0D14" w:rsidRDefault="000A0D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583B" w14:textId="3A3E3A06" w:rsidR="008F680C" w:rsidRPr="008F680C" w:rsidRDefault="000A0D14" w:rsidP="008F680C">
    <w:pPr>
      <w:pStyle w:val="Voettekst"/>
      <w:pBdr>
        <w:top w:val="single" w:sz="4" w:space="1" w:color="D00244"/>
      </w:pBdr>
      <w:tabs>
        <w:tab w:val="clear" w:pos="9026"/>
        <w:tab w:val="right" w:pos="9759"/>
      </w:tabs>
      <w:jc w:val="center"/>
      <w:rPr>
        <w:rFonts w:ascii="Poppins" w:hAnsi="Poppins" w:cs="Poppins"/>
      </w:rPr>
    </w:pPr>
    <w:r>
      <w:rPr>
        <w:rFonts w:ascii="Poppins" w:hAnsi="Poppins" w:cs="Poppins"/>
        <w:color w:val="D00244"/>
      </w:rPr>
      <w:t>2024 - 2025</w:t>
    </w:r>
    <w:r w:rsidR="008F680C">
      <w:rPr>
        <w:rFonts w:ascii="Poppins" w:hAnsi="Poppins" w:cs="Poppins"/>
        <w:color w:val="D00244"/>
      </w:rPr>
      <w:t xml:space="preserve"> </w:t>
    </w:r>
    <w:r w:rsidR="008F680C">
      <w:rPr>
        <w:rFonts w:ascii="Poppins" w:hAnsi="Poppins" w:cs="Poppins"/>
        <w:color w:val="D00244"/>
      </w:rPr>
      <w:tab/>
    </w:r>
    <w:r w:rsidR="008F680C">
      <w:rPr>
        <w:rFonts w:ascii="Poppins" w:hAnsi="Poppins" w:cs="Poppins"/>
        <w:color w:val="D00244"/>
      </w:rPr>
      <w:tab/>
    </w:r>
    <w:r w:rsidR="008F680C" w:rsidRPr="008F680C">
      <w:rPr>
        <w:rFonts w:ascii="Poppins" w:hAnsi="Poppins" w:cs="Poppins"/>
        <w:color w:val="D00244"/>
      </w:rPr>
      <w:t>Pagina</w:t>
    </w:r>
    <w:r w:rsidR="008F680C" w:rsidRPr="008F680C">
      <w:rPr>
        <w:rFonts w:ascii="Poppins" w:hAnsi="Poppins" w:cs="Poppins"/>
      </w:rPr>
      <w:t xml:space="preserve"> </w:t>
    </w:r>
    <w:r w:rsidR="008F680C" w:rsidRPr="008F680C">
      <w:rPr>
        <w:rFonts w:ascii="Poppins" w:hAnsi="Poppins" w:cs="Poppins"/>
      </w:rPr>
      <w:fldChar w:fldCharType="begin"/>
    </w:r>
    <w:r w:rsidR="008F680C" w:rsidRPr="008F680C">
      <w:rPr>
        <w:rFonts w:ascii="Poppins" w:hAnsi="Poppins" w:cs="Poppins"/>
      </w:rPr>
      <w:instrText>PAGE  \* Arabic  \* MERGEFORMAT</w:instrText>
    </w:r>
    <w:r w:rsidR="008F680C" w:rsidRPr="008F680C">
      <w:rPr>
        <w:rFonts w:ascii="Poppins" w:hAnsi="Poppins" w:cs="Poppins"/>
      </w:rPr>
      <w:fldChar w:fldCharType="separate"/>
    </w:r>
    <w:r w:rsidR="008F680C" w:rsidRPr="008F680C">
      <w:rPr>
        <w:rFonts w:ascii="Poppins" w:hAnsi="Poppins" w:cs="Poppins"/>
      </w:rPr>
      <w:t>19</w:t>
    </w:r>
    <w:r w:rsidR="008F680C" w:rsidRPr="008F680C">
      <w:rPr>
        <w:rFonts w:ascii="Poppins" w:hAnsi="Poppins" w:cs="Poppins"/>
      </w:rPr>
      <w:fldChar w:fldCharType="end"/>
    </w:r>
    <w:r w:rsidR="008F680C" w:rsidRPr="008F680C">
      <w:rPr>
        <w:rFonts w:ascii="Poppins" w:hAnsi="Poppins" w:cs="Poppins"/>
      </w:rPr>
      <w:t xml:space="preserve"> | </w:t>
    </w:r>
    <w:r w:rsidR="008F680C" w:rsidRPr="008F680C">
      <w:rPr>
        <w:rFonts w:ascii="Poppins" w:hAnsi="Poppins" w:cs="Poppins"/>
      </w:rPr>
      <w:fldChar w:fldCharType="begin"/>
    </w:r>
    <w:r w:rsidR="008F680C" w:rsidRPr="008F680C">
      <w:rPr>
        <w:rFonts w:ascii="Poppins" w:hAnsi="Poppins" w:cs="Poppins"/>
      </w:rPr>
      <w:instrText>NUMPAGES  \* Arabic  \* MERGEFORMAT</w:instrText>
    </w:r>
    <w:r w:rsidR="008F680C" w:rsidRPr="008F680C">
      <w:rPr>
        <w:rFonts w:ascii="Poppins" w:hAnsi="Poppins" w:cs="Poppins"/>
      </w:rPr>
      <w:fldChar w:fldCharType="separate"/>
    </w:r>
    <w:r w:rsidR="008F680C" w:rsidRPr="008F680C">
      <w:rPr>
        <w:rFonts w:ascii="Poppins" w:hAnsi="Poppins" w:cs="Poppins"/>
      </w:rPr>
      <w:t>33</w:t>
    </w:r>
    <w:r w:rsidR="008F680C" w:rsidRPr="008F680C">
      <w:rPr>
        <w:rFonts w:ascii="Poppins" w:hAnsi="Poppins" w:cs="Poppi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B2A9" w14:textId="77777777" w:rsidR="000A0D14" w:rsidRDefault="000A0D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C4DF" w14:textId="77777777" w:rsidR="006B6C56" w:rsidRDefault="006B6C56" w:rsidP="008F680C">
      <w:pPr>
        <w:spacing w:after="0" w:line="240" w:lineRule="auto"/>
      </w:pPr>
      <w:r>
        <w:separator/>
      </w:r>
    </w:p>
  </w:footnote>
  <w:footnote w:type="continuationSeparator" w:id="0">
    <w:p w14:paraId="158161A8" w14:textId="77777777" w:rsidR="006B6C56" w:rsidRDefault="006B6C56" w:rsidP="008F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5557" w14:textId="77777777" w:rsidR="000A0D14" w:rsidRDefault="000A0D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C80A" w14:textId="77777777" w:rsidR="000A0D14" w:rsidRDefault="000A0D1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45BA" w14:textId="77777777" w:rsidR="000A0D14" w:rsidRDefault="000A0D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15pt" o:bullet="t">
        <v:imagedata r:id="rId1" o:title="opsommingsteken"/>
      </v:shape>
    </w:pict>
  </w:numPicBullet>
  <w:abstractNum w:abstractNumId="0" w15:restartNumberingAfterBreak="0">
    <w:nsid w:val="0ACC6A1D"/>
    <w:multiLevelType w:val="hybridMultilevel"/>
    <w:tmpl w:val="3C6C6488"/>
    <w:lvl w:ilvl="0" w:tplc="9A02A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E7A4C"/>
    <w:multiLevelType w:val="hybridMultilevel"/>
    <w:tmpl w:val="F1A284D8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DC3036"/>
    <w:multiLevelType w:val="hybridMultilevel"/>
    <w:tmpl w:val="680C002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02AC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636A2"/>
    <w:multiLevelType w:val="hybridMultilevel"/>
    <w:tmpl w:val="72A234EC"/>
    <w:lvl w:ilvl="0" w:tplc="9A02AC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76602"/>
    <w:multiLevelType w:val="hybridMultilevel"/>
    <w:tmpl w:val="80E655E4"/>
    <w:lvl w:ilvl="0" w:tplc="9A02AC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F24EFA"/>
    <w:multiLevelType w:val="hybridMultilevel"/>
    <w:tmpl w:val="866416CE"/>
    <w:lvl w:ilvl="0" w:tplc="9A02AC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90586"/>
    <w:multiLevelType w:val="hybridMultilevel"/>
    <w:tmpl w:val="BB58C9A8"/>
    <w:lvl w:ilvl="0" w:tplc="9A02AC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40775"/>
    <w:multiLevelType w:val="hybridMultilevel"/>
    <w:tmpl w:val="F000D7C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A02AC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94387"/>
    <w:multiLevelType w:val="hybridMultilevel"/>
    <w:tmpl w:val="9796ED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46558"/>
    <w:multiLevelType w:val="hybridMultilevel"/>
    <w:tmpl w:val="3B64FF2E"/>
    <w:lvl w:ilvl="0" w:tplc="9A02A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16472">
    <w:abstractNumId w:val="4"/>
  </w:num>
  <w:num w:numId="2" w16cid:durableId="64693780">
    <w:abstractNumId w:val="2"/>
  </w:num>
  <w:num w:numId="3" w16cid:durableId="339047667">
    <w:abstractNumId w:val="7"/>
  </w:num>
  <w:num w:numId="4" w16cid:durableId="1855414104">
    <w:abstractNumId w:val="1"/>
  </w:num>
  <w:num w:numId="5" w16cid:durableId="1836993606">
    <w:abstractNumId w:val="0"/>
  </w:num>
  <w:num w:numId="6" w16cid:durableId="1729180017">
    <w:abstractNumId w:val="8"/>
  </w:num>
  <w:num w:numId="7" w16cid:durableId="1827479869">
    <w:abstractNumId w:val="6"/>
  </w:num>
  <w:num w:numId="8" w16cid:durableId="1701011311">
    <w:abstractNumId w:val="3"/>
  </w:num>
  <w:num w:numId="9" w16cid:durableId="2130851020">
    <w:abstractNumId w:val="5"/>
  </w:num>
  <w:num w:numId="10" w16cid:durableId="934359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C"/>
    <w:rsid w:val="000A0D14"/>
    <w:rsid w:val="00120BF4"/>
    <w:rsid w:val="00177D6D"/>
    <w:rsid w:val="002B7B94"/>
    <w:rsid w:val="00503A48"/>
    <w:rsid w:val="005814DE"/>
    <w:rsid w:val="0066426B"/>
    <w:rsid w:val="006B6C56"/>
    <w:rsid w:val="008F680C"/>
    <w:rsid w:val="0096258F"/>
    <w:rsid w:val="00997C57"/>
    <w:rsid w:val="00A35B6C"/>
    <w:rsid w:val="00A47BD4"/>
    <w:rsid w:val="00A565EC"/>
    <w:rsid w:val="00BD0388"/>
    <w:rsid w:val="00D434FA"/>
    <w:rsid w:val="00F2721B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D0DF885"/>
  <w15:chartTrackingRefBased/>
  <w15:docId w15:val="{3D0F633C-9558-49A3-B85D-3FE9ABAC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680C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8F6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680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jstalinea">
    <w:name w:val="List Paragraph"/>
    <w:basedOn w:val="Standaard"/>
    <w:link w:val="LijstalineaChar"/>
    <w:uiPriority w:val="34"/>
    <w:qFormat/>
    <w:rsid w:val="008F680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8F680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F680C"/>
    <w:rPr>
      <w:kern w:val="2"/>
      <w:sz w:val="20"/>
      <w:szCs w:val="20"/>
      <w14:ligatures w14:val="standardContextual"/>
    </w:rPr>
  </w:style>
  <w:style w:type="character" w:styleId="Voetnootmarkering">
    <w:name w:val="footnote reference"/>
    <w:basedOn w:val="Standaardalinea-lettertype"/>
    <w:uiPriority w:val="99"/>
    <w:unhideWhenUsed/>
    <w:rsid w:val="008F680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F680C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F680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8F680C"/>
    <w:pPr>
      <w:spacing w:before="100" w:after="200" w:line="276" w:lineRule="auto"/>
    </w:pPr>
    <w:rPr>
      <w:b/>
      <w:bCs/>
      <w:noProof/>
      <w:color w:val="2F5496" w:themeColor="accent1" w:themeShade="BF"/>
      <w:kern w:val="0"/>
      <w:sz w:val="16"/>
      <w:szCs w:val="16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F680C"/>
    <w:rPr>
      <w:kern w:val="2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8F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680C"/>
    <w:rPr>
      <w:kern w:val="2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8F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680C"/>
    <w:rPr>
      <w:kern w:val="2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177D6D"/>
    <w:rPr>
      <w:color w:val="808080"/>
    </w:rPr>
  </w:style>
  <w:style w:type="character" w:customStyle="1" w:styleId="normaltextrun">
    <w:name w:val="normaltextrun"/>
    <w:basedOn w:val="Standaardalinea-lettertype"/>
    <w:rsid w:val="00177D6D"/>
  </w:style>
  <w:style w:type="character" w:customStyle="1" w:styleId="beoordeling">
    <w:name w:val="beoordeling"/>
    <w:basedOn w:val="Standaardalinea-lettertype"/>
    <w:uiPriority w:val="1"/>
    <w:rsid w:val="00177D6D"/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C8533EB89D447A80A1258E8D3E3A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0DBA8-F589-4BBF-9413-C64FA1A7AB68}"/>
      </w:docPartPr>
      <w:docPartBody>
        <w:p w:rsidR="00BA6470" w:rsidRDefault="00C656F9" w:rsidP="00C656F9">
          <w:pPr>
            <w:pStyle w:val="D8C8533EB89D447A80A1258E8D3E3ADD"/>
          </w:pPr>
          <w:r w:rsidRPr="003E0A47">
            <w:rPr>
              <w:rStyle w:val="Tekstvantijdelijkeaanduiding"/>
            </w:rPr>
            <w:t>Kies een item.</w:t>
          </w:r>
        </w:p>
      </w:docPartBody>
    </w:docPart>
    <w:docPart>
      <w:docPartPr>
        <w:name w:val="2D4ED45E4DB84EB2B14D522188856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B349D-AF25-4177-A42A-C9E1B9C33DB2}"/>
      </w:docPartPr>
      <w:docPartBody>
        <w:p w:rsidR="00BA6470" w:rsidRDefault="00C656F9" w:rsidP="00C656F9">
          <w:pPr>
            <w:pStyle w:val="2D4ED45E4DB84EB2B14D5221888560BF"/>
          </w:pPr>
          <w:r w:rsidRPr="00D73BAE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9"/>
    <w:rsid w:val="005813FA"/>
    <w:rsid w:val="00BA6470"/>
    <w:rsid w:val="00C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656F9"/>
    <w:rPr>
      <w:color w:val="808080"/>
    </w:rPr>
  </w:style>
  <w:style w:type="paragraph" w:customStyle="1" w:styleId="D8C8533EB89D447A80A1258E8D3E3ADD">
    <w:name w:val="D8C8533EB89D447A80A1258E8D3E3ADD"/>
    <w:rsid w:val="00C656F9"/>
  </w:style>
  <w:style w:type="paragraph" w:customStyle="1" w:styleId="2D4ED45E4DB84EB2B14D5221888560BF">
    <w:name w:val="2D4ED45E4DB84EB2B14D5221888560BF"/>
    <w:rsid w:val="00C65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Pleiter, K. (Kim)</dc:creator>
  <cp:keywords/>
  <dc:description/>
  <cp:lastModifiedBy>Pleiter, K. (Kim)</cp:lastModifiedBy>
  <cp:revision>2</cp:revision>
  <dcterms:created xsi:type="dcterms:W3CDTF">2024-08-22T17:18:00Z</dcterms:created>
  <dcterms:modified xsi:type="dcterms:W3CDTF">2024-08-22T17:18:00Z</dcterms:modified>
</cp:coreProperties>
</file>